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E65DE" w:rsidRPr="002E65DE" w:rsidRDefault="002E65DE" w:rsidP="002E65DE">
      <w:pPr>
        <w:shd w:val="clear" w:color="auto" w:fill="FFFFFF"/>
        <w:spacing w:after="340" w:line="240" w:lineRule="auto"/>
        <w:rPr>
          <w:rFonts w:ascii="Helvetica" w:eastAsia="Times New Roman" w:hAnsi="Helvetica" w:cs="Helvetica"/>
          <w:b/>
          <w:color w:val="222222"/>
          <w:sz w:val="24"/>
          <w:szCs w:val="24"/>
          <w:lang w:eastAsia="ru-RU"/>
        </w:rPr>
      </w:pPr>
      <w:r w:rsidRPr="002E65DE">
        <w:rPr>
          <w:rFonts w:ascii="Helvetica" w:eastAsia="Times New Roman" w:hAnsi="Helvetica" w:cs="Helvetica"/>
          <w:b/>
          <w:color w:val="222222"/>
          <w:sz w:val="24"/>
          <w:szCs w:val="24"/>
          <w:lang w:eastAsia="ru-RU"/>
        </w:rPr>
        <w:t>Анализ ситуации</w:t>
      </w:r>
    </w:p>
    <w:p w:rsidR="002E65DE" w:rsidRDefault="002E65DE" w:rsidP="002E65DE">
      <w:pPr>
        <w:shd w:val="clear" w:color="auto" w:fill="FFFFFF"/>
        <w:spacing w:after="340" w:line="240" w:lineRule="auto"/>
        <w:rPr>
          <w:rFonts w:ascii="Helvetica" w:eastAsia="Times New Roman" w:hAnsi="Helvetica" w:cs="Helvetica"/>
          <w:i/>
          <w:color w:val="222222"/>
          <w:sz w:val="24"/>
          <w:szCs w:val="24"/>
          <w:lang w:eastAsia="ru-RU"/>
        </w:rPr>
      </w:pPr>
      <w:r w:rsidRPr="002E65DE">
        <w:rPr>
          <w:rFonts w:ascii="Helvetica" w:eastAsia="Times New Roman" w:hAnsi="Helvetica" w:cs="Helvetica"/>
          <w:i/>
          <w:color w:val="222222"/>
          <w:sz w:val="24"/>
          <w:szCs w:val="24"/>
          <w:lang w:eastAsia="ru-RU"/>
        </w:rPr>
        <w:t xml:space="preserve">Главные качества глобального менеджера – это умение понимать разные культуры, мыслить широко и успешно работать в многонациональной среде. То есть, чтобы стать глобальным менеджером, необходимо научиться мыслить не столько в рамках модели двусторонних отношений, а сколько учитывая многочисленные свойства национальных культур, традиций и правил. </w:t>
      </w:r>
    </w:p>
    <w:p w:rsidR="002E65DE" w:rsidRPr="002E65DE" w:rsidRDefault="002E65DE" w:rsidP="002E65DE">
      <w:pPr>
        <w:shd w:val="clear" w:color="auto" w:fill="FFFFFF"/>
        <w:spacing w:after="340" w:line="240" w:lineRule="auto"/>
        <w:rPr>
          <w:rFonts w:ascii="Helvetica" w:eastAsia="Times New Roman" w:hAnsi="Helvetica" w:cs="Helvetica"/>
          <w:i/>
          <w:color w:val="222222"/>
          <w:sz w:val="24"/>
          <w:szCs w:val="24"/>
          <w:lang w:eastAsia="ru-RU"/>
        </w:rPr>
      </w:pPr>
      <w:r w:rsidRPr="002E65DE">
        <w:rPr>
          <w:rFonts w:ascii="Helvetica" w:eastAsia="Times New Roman" w:hAnsi="Helvetica" w:cs="Helvetica"/>
          <w:i/>
          <w:color w:val="222222"/>
          <w:sz w:val="24"/>
          <w:szCs w:val="24"/>
          <w:lang w:eastAsia="ru-RU"/>
        </w:rPr>
        <w:t xml:space="preserve">Обратите внимание, свойства глобального менеджера близки концепции новаторского менеджмента, которые мы рассматривали в предыдущей теме. Вправе ли Компа </w:t>
      </w:r>
      <w:proofErr w:type="spellStart"/>
      <w:r w:rsidRPr="002E65DE">
        <w:rPr>
          <w:rFonts w:ascii="Helvetica" w:eastAsia="Times New Roman" w:hAnsi="Helvetica" w:cs="Helvetica"/>
          <w:i/>
          <w:color w:val="222222"/>
          <w:sz w:val="24"/>
          <w:szCs w:val="24"/>
          <w:lang w:eastAsia="ru-RU"/>
        </w:rPr>
        <w:t>Браузе</w:t>
      </w:r>
      <w:proofErr w:type="spellEnd"/>
      <w:r w:rsidRPr="002E65DE">
        <w:rPr>
          <w:rFonts w:ascii="Helvetica" w:eastAsia="Times New Roman" w:hAnsi="Helvetica" w:cs="Helvetica"/>
          <w:i/>
          <w:color w:val="222222"/>
          <w:sz w:val="24"/>
          <w:szCs w:val="24"/>
          <w:lang w:eastAsia="ru-RU"/>
        </w:rPr>
        <w:t xml:space="preserve"> причислять себя к глобальным менеджерам? Какие качества потребуются ему для того, чтобы соответствовать этому статусу?</w:t>
      </w:r>
    </w:p>
    <w:p w:rsidR="002E65DE" w:rsidRPr="002E65DE" w:rsidRDefault="002E65DE" w:rsidP="002E65DE">
      <w:pPr>
        <w:pStyle w:val="a4"/>
        <w:numPr>
          <w:ilvl w:val="0"/>
          <w:numId w:val="2"/>
        </w:numPr>
        <w:rPr>
          <w:rFonts w:ascii="Helvetica" w:eastAsia="Times New Roman" w:hAnsi="Helvetica" w:cs="Helvetica"/>
          <w:color w:val="222222"/>
          <w:sz w:val="24"/>
          <w:szCs w:val="24"/>
          <w:lang w:eastAsia="ru-RU"/>
        </w:rPr>
      </w:pPr>
      <w:r w:rsidRPr="002E65DE">
        <w:rPr>
          <w:rFonts w:ascii="Helvetica" w:eastAsia="Times New Roman" w:hAnsi="Helvetica" w:cs="Helvetica"/>
          <w:color w:val="222222"/>
          <w:sz w:val="24"/>
          <w:szCs w:val="24"/>
          <w:lang w:eastAsia="ru-RU"/>
        </w:rPr>
        <w:t>В сложных условиях глобальной конкуренции (доминирование на мировых рынках транснациональных компаний), глобальным менеджерам потребуется поддержка представителей местной власти для укрепления взаимоотношений с по</w:t>
      </w:r>
      <w:bookmarkStart w:id="0" w:name="_GoBack"/>
      <w:bookmarkEnd w:id="0"/>
      <w:r w:rsidRPr="002E65DE">
        <w:rPr>
          <w:rFonts w:ascii="Helvetica" w:eastAsia="Times New Roman" w:hAnsi="Helvetica" w:cs="Helvetica"/>
          <w:color w:val="222222"/>
          <w:sz w:val="24"/>
          <w:szCs w:val="24"/>
          <w:lang w:eastAsia="ru-RU"/>
        </w:rPr>
        <w:t>тенциальными партнерами, клиентами, потребителями продукции и сервисных услуг на местных рынках. Следует учесть множество аспектов, прежде чем создать систему таких взаимоотношений</w:t>
      </w:r>
    </w:p>
    <w:p w:rsidR="002E65DE" w:rsidRPr="002E65DE" w:rsidRDefault="002E65DE" w:rsidP="002E65DE">
      <w:pPr>
        <w:pStyle w:val="a4"/>
        <w:numPr>
          <w:ilvl w:val="0"/>
          <w:numId w:val="2"/>
        </w:numPr>
        <w:rPr>
          <w:rFonts w:ascii="Helvetica" w:eastAsia="Times New Roman" w:hAnsi="Helvetica" w:cs="Helvetica"/>
          <w:color w:val="222222"/>
          <w:sz w:val="24"/>
          <w:szCs w:val="24"/>
          <w:lang w:eastAsia="ru-RU"/>
        </w:rPr>
      </w:pPr>
      <w:r w:rsidRPr="002E65DE">
        <w:rPr>
          <w:rFonts w:ascii="Helvetica" w:eastAsia="Times New Roman" w:hAnsi="Helvetica" w:cs="Helvetica"/>
          <w:color w:val="222222"/>
          <w:sz w:val="24"/>
          <w:szCs w:val="24"/>
          <w:lang w:eastAsia="ru-RU"/>
        </w:rPr>
        <w:t>В сложных условиях глобальной экономики (отличия культур, традиций, правил), глобальным менеджерам для укрепления своего авторитета, безусловно, потребуется больше изобретательности при проектировании подразделения (организации). Следует учесть множество аспектов, прежде чем создать эффективное подразделение (организацию).</w:t>
      </w:r>
    </w:p>
    <w:p w:rsidR="002E65DE" w:rsidRDefault="002E65DE" w:rsidP="002E65DE">
      <w:pPr>
        <w:pStyle w:val="a4"/>
        <w:numPr>
          <w:ilvl w:val="0"/>
          <w:numId w:val="2"/>
        </w:numPr>
      </w:pPr>
      <w:r w:rsidRPr="002E65DE">
        <w:rPr>
          <w:rFonts w:ascii="Helvetica" w:eastAsia="Times New Roman" w:hAnsi="Helvetica" w:cs="Helvetica"/>
          <w:color w:val="222222"/>
          <w:sz w:val="24"/>
          <w:szCs w:val="24"/>
          <w:lang w:eastAsia="ru-RU"/>
        </w:rPr>
        <w:t>В сложных условиях глобальной экономики (новая языковая среда и наличие в штате организации сотрудников, которые владеют языком местного населения), глобальным менеджерам предстоит создать филиал компании и уделять постоянное внимание привлечению к работе представителей местного населения. Следует учесть множество аспектов, прежде чем удастся создать работоспособный коллектив</w:t>
      </w:r>
    </w:p>
    <w:sectPr w:rsidR="002E65D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Helvetica">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7742BCA"/>
    <w:multiLevelType w:val="hybridMultilevel"/>
    <w:tmpl w:val="58D6995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7E6B2A10"/>
    <w:multiLevelType w:val="hybridMultilevel"/>
    <w:tmpl w:val="CC927A34"/>
    <w:lvl w:ilvl="0" w:tplc="04190017">
      <w:start w:val="1"/>
      <w:numFmt w:val="low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E65DE"/>
    <w:rsid w:val="002E65DE"/>
    <w:rsid w:val="0048188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2E65D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4">
    <w:name w:val="List Paragraph"/>
    <w:basedOn w:val="a"/>
    <w:uiPriority w:val="34"/>
    <w:qFormat/>
    <w:rsid w:val="002E65DE"/>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2E65D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4">
    <w:name w:val="List Paragraph"/>
    <w:basedOn w:val="a"/>
    <w:uiPriority w:val="34"/>
    <w:qFormat/>
    <w:rsid w:val="002E65D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13410387">
      <w:bodyDiv w:val="1"/>
      <w:marLeft w:val="0"/>
      <w:marRight w:val="0"/>
      <w:marTop w:val="0"/>
      <w:marBottom w:val="0"/>
      <w:divBdr>
        <w:top w:val="none" w:sz="0" w:space="0" w:color="auto"/>
        <w:left w:val="none" w:sz="0" w:space="0" w:color="auto"/>
        <w:bottom w:val="none" w:sz="0" w:space="0" w:color="auto"/>
        <w:right w:val="none" w:sz="0" w:space="0" w:color="auto"/>
      </w:divBdr>
      <w:divsChild>
        <w:div w:id="398479764">
          <w:marLeft w:val="0"/>
          <w:marRight w:val="0"/>
          <w:marTop w:val="0"/>
          <w:marBottom w:val="0"/>
          <w:divBdr>
            <w:top w:val="none" w:sz="0" w:space="0" w:color="auto"/>
            <w:left w:val="none" w:sz="0" w:space="0" w:color="auto"/>
            <w:bottom w:val="none" w:sz="0" w:space="0" w:color="auto"/>
            <w:right w:val="none" w:sz="0" w:space="0" w:color="auto"/>
          </w:divBdr>
          <w:divsChild>
            <w:div w:id="743912878">
              <w:marLeft w:val="0"/>
              <w:marRight w:val="0"/>
              <w:marTop w:val="0"/>
              <w:marBottom w:val="0"/>
              <w:divBdr>
                <w:top w:val="none" w:sz="0" w:space="0" w:color="auto"/>
                <w:left w:val="none" w:sz="0" w:space="0" w:color="auto"/>
                <w:bottom w:val="none" w:sz="0" w:space="0" w:color="auto"/>
                <w:right w:val="none" w:sz="0" w:space="0" w:color="auto"/>
              </w:divBdr>
            </w:div>
            <w:div w:id="1900434459">
              <w:marLeft w:val="0"/>
              <w:marRight w:val="0"/>
              <w:marTop w:val="0"/>
              <w:marBottom w:val="0"/>
              <w:divBdr>
                <w:top w:val="none" w:sz="0" w:space="0" w:color="auto"/>
                <w:left w:val="none" w:sz="0" w:space="0" w:color="auto"/>
                <w:bottom w:val="none" w:sz="0" w:space="0" w:color="auto"/>
                <w:right w:val="none" w:sz="0" w:space="0" w:color="auto"/>
              </w:divBdr>
            </w:div>
            <w:div w:id="881593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259</Words>
  <Characters>1482</Characters>
  <Application>Microsoft Office Word</Application>
  <DocSecurity>0</DocSecurity>
  <Lines>12</Lines>
  <Paragraphs>3</Paragraphs>
  <ScaleCrop>false</ScaleCrop>
  <Company>SPecialiST RePack</Company>
  <LinksUpToDate>false</LinksUpToDate>
  <CharactersWithSpaces>1738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MikhailSizov</dc:creator>
  <cp:lastModifiedBy>MikhailSizov</cp:lastModifiedBy>
  <cp:revision>1</cp:revision>
  <dcterms:created xsi:type="dcterms:W3CDTF">2020-12-03T05:13:00Z</dcterms:created>
  <dcterms:modified xsi:type="dcterms:W3CDTF">2020-12-03T05:15:00Z</dcterms:modified>
</cp:coreProperties>
</file>